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2D" w:rsidRDefault="00132D2D" w:rsidP="008D621E">
      <w:pPr>
        <w:pStyle w:val="a3"/>
        <w:shd w:val="clear" w:color="auto" w:fill="FFFFFF"/>
        <w:jc w:val="both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>Согласно Федеральному закону от 29.12.2012г. №273-ФЗ «Об образовании в Российской Федерации» статьи 92, пункт 1.</w:t>
      </w:r>
    </w:p>
    <w:p w:rsidR="00132D2D" w:rsidRDefault="00132D2D" w:rsidP="008D621E">
      <w:pPr>
        <w:pStyle w:val="a3"/>
        <w:shd w:val="clear" w:color="auto" w:fill="FFFFFF"/>
        <w:jc w:val="both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 xml:space="preserve">Статья 92 «Государственная аккредитация образовательной деятельности», 1. </w:t>
      </w:r>
      <w:r w:rsidRPr="00132D2D">
        <w:rPr>
          <w:rFonts w:ascii="Trebuchet MS" w:hAnsi="Trebuchet MS"/>
          <w:b/>
          <w:color w:val="000000"/>
          <w:sz w:val="26"/>
          <w:szCs w:val="26"/>
          <w:u w:val="single"/>
        </w:rPr>
        <w:t>Государственная аккредитация образовательной деятельности проводится</w:t>
      </w:r>
      <w:r>
        <w:rPr>
          <w:rFonts w:ascii="Trebuchet MS" w:hAnsi="Trebuchet MS"/>
          <w:color w:val="000000"/>
          <w:sz w:val="26"/>
          <w:szCs w:val="26"/>
        </w:rPr>
        <w:t xml:space="preserve">  по основным образовательным программам, реализуемые в соответствии ФГОС, </w:t>
      </w:r>
      <w:r w:rsidRPr="00132D2D">
        <w:rPr>
          <w:rFonts w:ascii="Trebuchet MS" w:hAnsi="Trebuchet MS"/>
          <w:b/>
          <w:color w:val="000000"/>
          <w:sz w:val="26"/>
          <w:szCs w:val="26"/>
          <w:u w:val="single"/>
        </w:rPr>
        <w:t>за исключением образовательных программ дошкольного образования</w:t>
      </w:r>
      <w:r>
        <w:rPr>
          <w:rFonts w:ascii="Trebuchet MS" w:hAnsi="Trebuchet MS"/>
          <w:color w:val="000000"/>
          <w:sz w:val="26"/>
          <w:szCs w:val="26"/>
        </w:rPr>
        <w:t xml:space="preserve">,  а также </w:t>
      </w:r>
      <w:proofErr w:type="gramStart"/>
      <w:r>
        <w:rPr>
          <w:rFonts w:ascii="Trebuchet MS" w:hAnsi="Trebuchet MS"/>
          <w:color w:val="000000"/>
          <w:sz w:val="26"/>
          <w:szCs w:val="26"/>
        </w:rPr>
        <w:t>по</w:t>
      </w:r>
      <w:proofErr w:type="gramEnd"/>
      <w:r>
        <w:rPr>
          <w:rFonts w:ascii="Trebuchet MS" w:hAnsi="Trebuchet MS"/>
          <w:color w:val="000000"/>
          <w:sz w:val="26"/>
          <w:szCs w:val="26"/>
        </w:rPr>
        <w:t xml:space="preserve"> основным образовательным программа, реализуемым в соответствии образовательными стандартами. </w:t>
      </w:r>
    </w:p>
    <w:p w:rsidR="008D621E" w:rsidRDefault="00132D2D" w:rsidP="008D621E">
      <w:pPr>
        <w:pStyle w:val="a3"/>
        <w:shd w:val="clear" w:color="auto" w:fill="FFFFFF"/>
        <w:jc w:val="both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color w:val="000000"/>
          <w:sz w:val="26"/>
          <w:szCs w:val="26"/>
        </w:rPr>
        <w:t>И в</w:t>
      </w:r>
      <w:r w:rsidR="008D621E">
        <w:rPr>
          <w:rFonts w:ascii="Trebuchet MS" w:hAnsi="Trebuchet MS"/>
          <w:color w:val="000000"/>
          <w:sz w:val="26"/>
          <w:szCs w:val="26"/>
        </w:rPr>
        <w:t xml:space="preserve"> соответствии с Положением о государственной аккредитации образовательных учреждений и научных организаций, утверждённым постановлением Правительства Российской Федерации от 21.03.2011 № 184, государственная аккредитация дошкольных образовательных учреждений не проводится.</w:t>
      </w:r>
    </w:p>
    <w:p w:rsidR="008D621E" w:rsidRPr="00132D2D" w:rsidRDefault="008D621E" w:rsidP="008D621E">
      <w:pPr>
        <w:pStyle w:val="a3"/>
        <w:shd w:val="clear" w:color="auto" w:fill="FFFFFF"/>
        <w:jc w:val="both"/>
        <w:rPr>
          <w:rFonts w:ascii="Trebuchet MS" w:hAnsi="Trebuchet MS"/>
          <w:b/>
          <w:color w:val="000000"/>
          <w:sz w:val="26"/>
          <w:szCs w:val="26"/>
          <w:u w:val="single"/>
        </w:rPr>
      </w:pPr>
      <w:r w:rsidRPr="00132D2D">
        <w:rPr>
          <w:rFonts w:ascii="Trebuchet MS" w:hAnsi="Trebuchet MS"/>
          <w:b/>
          <w:color w:val="000000"/>
          <w:sz w:val="26"/>
          <w:szCs w:val="26"/>
          <w:u w:val="single"/>
        </w:rPr>
        <w:t>Соответственно, свидетельства о государственной аккредитации дошкольных образовательных учреждений, выданные ранее, действуют до окончания срока, указанного в свидетельстве о государственной аккредитации дошкольного образовательного учреждения.</w:t>
      </w:r>
      <w:bookmarkStart w:id="0" w:name="_GoBack"/>
      <w:bookmarkEnd w:id="0"/>
    </w:p>
    <w:p w:rsidR="00966D66" w:rsidRDefault="00966D66"/>
    <w:sectPr w:rsidR="00966D66" w:rsidSect="009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21E"/>
    <w:rsid w:val="00132D2D"/>
    <w:rsid w:val="002D3C68"/>
    <w:rsid w:val="006E0EEB"/>
    <w:rsid w:val="008D621E"/>
    <w:rsid w:val="00966D66"/>
    <w:rsid w:val="00C774D8"/>
    <w:rsid w:val="00D9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2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Мастер</cp:lastModifiedBy>
  <cp:revision>3</cp:revision>
  <dcterms:created xsi:type="dcterms:W3CDTF">2019-09-11T12:39:00Z</dcterms:created>
  <dcterms:modified xsi:type="dcterms:W3CDTF">2019-09-18T10:39:00Z</dcterms:modified>
</cp:coreProperties>
</file>